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A4" w:rsidRPr="00C16382" w:rsidRDefault="00C16382" w:rsidP="00C163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382">
        <w:rPr>
          <w:rFonts w:ascii="Times New Roman" w:hAnsi="Times New Roman" w:cs="Times New Roman"/>
          <w:sz w:val="24"/>
          <w:szCs w:val="24"/>
        </w:rPr>
        <w:t>Выписка</w:t>
      </w:r>
    </w:p>
    <w:p w:rsidR="00C16382" w:rsidRDefault="00C16382" w:rsidP="00C163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 а</w:t>
      </w:r>
      <w:r w:rsidRPr="0051325D">
        <w:rPr>
          <w:rFonts w:ascii="Times New Roman" w:eastAsia="Calibri" w:hAnsi="Times New Roman" w:cs="Times New Roman"/>
          <w:b/>
          <w:sz w:val="24"/>
          <w:szCs w:val="24"/>
        </w:rPr>
        <w:t>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132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ВСОКО</w:t>
      </w:r>
      <w:r w:rsidRPr="0051325D">
        <w:rPr>
          <w:rFonts w:ascii="Times New Roman" w:eastAsia="Calibri" w:hAnsi="Times New Roman" w:cs="Times New Roman"/>
          <w:b/>
          <w:sz w:val="24"/>
          <w:szCs w:val="24"/>
        </w:rPr>
        <w:t xml:space="preserve"> МБДОУ «Детский сад №7 «Антошка» за 2019-2020 учебный год.</w:t>
      </w:r>
    </w:p>
    <w:p w:rsidR="00C16382" w:rsidRDefault="00C16382" w:rsidP="00C163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382" w:rsidRDefault="00C16382" w:rsidP="00C163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EFE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ВСОКО МБДОУ «Детский сад №7 «Антошка»</w:t>
      </w:r>
      <w:r>
        <w:rPr>
          <w:rFonts w:ascii="Times New Roman" w:eastAsia="Calibri" w:hAnsi="Times New Roman" w:cs="Times New Roman"/>
          <w:sz w:val="24"/>
          <w:szCs w:val="24"/>
        </w:rPr>
        <w:t>, утвержденном приказом заведующего от 02.12.2020г. № 315-ОД «</w:t>
      </w:r>
      <w:r w:rsidRPr="00BC7EFE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внутренней системе </w:t>
      </w: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Pr="00BC7EFE">
        <w:rPr>
          <w:rFonts w:ascii="Times New Roman" w:eastAsia="Calibri" w:hAnsi="Times New Roman" w:cs="Times New Roman"/>
          <w:sz w:val="24"/>
          <w:szCs w:val="24"/>
        </w:rPr>
        <w:t xml:space="preserve"> качества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 и планом реализации ВСОКО в период 20</w:t>
      </w:r>
      <w:r w:rsidR="0093701B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93701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проведена оценка предметов ВСОКО:</w:t>
      </w:r>
    </w:p>
    <w:p w:rsidR="00C16382" w:rsidRPr="00BC7EFE" w:rsidRDefault="00C16382" w:rsidP="00C1638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FE">
        <w:rPr>
          <w:rFonts w:ascii="Times New Roman" w:eastAsia="Times New Roman" w:hAnsi="Times New Roman" w:cs="Times New Roman"/>
          <w:sz w:val="24"/>
          <w:szCs w:val="24"/>
        </w:rPr>
        <w:t>качество условий реализации ООП (АООП) ДО и организации образовательной деятельности Учреждения.</w:t>
      </w:r>
    </w:p>
    <w:p w:rsidR="00C16382" w:rsidRPr="00BC7EFE" w:rsidRDefault="00C16382" w:rsidP="00C1638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FE">
        <w:rPr>
          <w:rFonts w:ascii="Times New Roman" w:eastAsia="Times New Roman" w:hAnsi="Times New Roman" w:cs="Times New Roman"/>
          <w:sz w:val="24"/>
          <w:szCs w:val="24"/>
        </w:rPr>
        <w:t>качество результатов реализации ООП (АООП) ДО.</w:t>
      </w:r>
    </w:p>
    <w:p w:rsidR="00C16382" w:rsidRDefault="00C16382" w:rsidP="00C1638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EFE">
        <w:rPr>
          <w:rFonts w:ascii="Times New Roman" w:eastAsia="Calibri" w:hAnsi="Times New Roman" w:cs="Times New Roman"/>
          <w:sz w:val="24"/>
          <w:szCs w:val="24"/>
        </w:rPr>
        <w:t>Система оценки качества условий реализации ООП (АООП) ДО и организации образовательной деятельности включает в себя:</w:t>
      </w:r>
    </w:p>
    <w:p w:rsidR="00C16382" w:rsidRDefault="00C16382" w:rsidP="00C16382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EE">
        <w:rPr>
          <w:rFonts w:ascii="Times New Roman" w:eastAsia="Times New Roman" w:hAnsi="Times New Roman" w:cs="Times New Roman"/>
          <w:b/>
          <w:sz w:val="24"/>
          <w:szCs w:val="24"/>
        </w:rPr>
        <w:t>а) Анализ условий и организации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системе с подсчетом среднего балла из максимально возможных с формированием рекомендаций по каждому показателю</w:t>
      </w:r>
      <w:r w:rsidRPr="00B16B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6382" w:rsidRDefault="00C16382" w:rsidP="00C163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6F8B">
        <w:rPr>
          <w:rFonts w:ascii="Times New Roman" w:hAnsi="Times New Roman"/>
          <w:sz w:val="24"/>
          <w:szCs w:val="24"/>
        </w:rPr>
        <w:t>оценка деятельности педагога (специалиста);</w:t>
      </w:r>
    </w:p>
    <w:p w:rsidR="00C16382" w:rsidRDefault="00C16382" w:rsidP="00C163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6F8B">
        <w:rPr>
          <w:rFonts w:ascii="Times New Roman" w:hAnsi="Times New Roman"/>
          <w:sz w:val="24"/>
          <w:szCs w:val="24"/>
        </w:rPr>
        <w:t>оценка развивающей предметно-пространственной среды;</w:t>
      </w:r>
    </w:p>
    <w:p w:rsidR="00FC34EA" w:rsidRDefault="00FC34EA" w:rsidP="00C163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психолого-педагогических условий;</w:t>
      </w:r>
    </w:p>
    <w:p w:rsidR="00C16382" w:rsidRPr="00EC6A7B" w:rsidRDefault="00C16382" w:rsidP="00C163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6A7B">
        <w:rPr>
          <w:rFonts w:ascii="Times New Roman" w:hAnsi="Times New Roman"/>
          <w:sz w:val="24"/>
          <w:szCs w:val="24"/>
        </w:rPr>
        <w:t>оценка работы с родителями;</w:t>
      </w:r>
    </w:p>
    <w:p w:rsidR="00C16382" w:rsidRDefault="00C16382" w:rsidP="00C163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проводилась рабочей группой в период с марта по апрель 202</w:t>
      </w:r>
      <w:r w:rsidR="0093701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Электронная система включает в себя </w:t>
      </w:r>
      <w:r w:rsidR="0093701B">
        <w:rPr>
          <w:rFonts w:ascii="Times New Roman" w:eastAsia="Calibri" w:hAnsi="Times New Roman" w:cs="Times New Roman"/>
          <w:sz w:val="24"/>
          <w:szCs w:val="24"/>
        </w:rPr>
        <w:t>следующие показатели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6382" w:rsidRPr="00F81F17" w:rsidRDefault="00C16382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17">
        <w:rPr>
          <w:rFonts w:ascii="Times New Roman" w:eastAsia="Times New Roman" w:hAnsi="Times New Roman" w:cs="Times New Roman"/>
          <w:sz w:val="24"/>
          <w:szCs w:val="24"/>
        </w:rPr>
        <w:t>Использования разных образовательных ситуаций;</w:t>
      </w:r>
    </w:p>
    <w:p w:rsidR="00C16382" w:rsidRPr="00F81F17" w:rsidRDefault="00C16382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17">
        <w:rPr>
          <w:rFonts w:ascii="Times New Roman" w:eastAsia="Times New Roman" w:hAnsi="Times New Roman" w:cs="Times New Roman"/>
          <w:sz w:val="24"/>
          <w:szCs w:val="24"/>
        </w:rPr>
        <w:t>Чередования форм организации детской деятельности;</w:t>
      </w:r>
    </w:p>
    <w:p w:rsidR="00C16382" w:rsidRPr="00F81F17" w:rsidRDefault="00C16382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1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оценивания;</w:t>
      </w:r>
    </w:p>
    <w:p w:rsidR="00C16382" w:rsidRPr="00F81F17" w:rsidRDefault="00C16382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17">
        <w:rPr>
          <w:rFonts w:ascii="Times New Roman" w:eastAsia="Times New Roman" w:hAnsi="Times New Roman" w:cs="Times New Roman"/>
          <w:sz w:val="24"/>
          <w:szCs w:val="24"/>
        </w:rPr>
        <w:t>Поддерживание детской инициативы и самостоятельности;</w:t>
      </w:r>
    </w:p>
    <w:p w:rsidR="00B423C1" w:rsidRDefault="00B423C1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3C1">
        <w:rPr>
          <w:rFonts w:ascii="Times New Roman" w:eastAsia="Times New Roman" w:hAnsi="Times New Roman" w:cs="Times New Roman"/>
          <w:sz w:val="24"/>
          <w:szCs w:val="24"/>
        </w:rPr>
        <w:t>Педагог побуждает и стимулирует у детей желание планировать свою деятельность</w:t>
      </w:r>
    </w:p>
    <w:p w:rsidR="00C16382" w:rsidRDefault="00B423C1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3C1">
        <w:rPr>
          <w:rFonts w:ascii="Times New Roman" w:eastAsia="Times New Roman" w:hAnsi="Times New Roman" w:cs="Times New Roman"/>
          <w:sz w:val="24"/>
          <w:szCs w:val="24"/>
        </w:rPr>
        <w:t>Педагог создает различные проблемные образовательные ситуации, не предоставляя детям готовых решений, а стимулируя их искать решение самостоятельно</w:t>
      </w:r>
    </w:p>
    <w:p w:rsidR="00A13AB6" w:rsidRPr="00A13AB6" w:rsidRDefault="00A13AB6" w:rsidP="00B423C1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B6">
        <w:rPr>
          <w:rFonts w:ascii="Times New Roman" w:eastAsia="Times New Roman" w:hAnsi="Times New Roman" w:cs="Times New Roman"/>
          <w:sz w:val="24"/>
          <w:szCs w:val="24"/>
        </w:rPr>
        <w:t>Педагоги создают и поддерживают доброжелательную атмосферу в группе;</w:t>
      </w:r>
    </w:p>
    <w:p w:rsidR="00A13AB6" w:rsidRPr="00F81F17" w:rsidRDefault="00A13AB6" w:rsidP="00A13AB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B6">
        <w:rPr>
          <w:rFonts w:ascii="Times New Roman" w:eastAsia="Times New Roman" w:hAnsi="Times New Roman" w:cs="Times New Roman"/>
          <w:sz w:val="24"/>
          <w:szCs w:val="24"/>
        </w:rPr>
        <w:t>Педагоги уделяют индивидуальное внимание</w:t>
      </w:r>
      <w:r w:rsidR="00B423C1">
        <w:rPr>
          <w:rFonts w:ascii="Times New Roman" w:eastAsia="Times New Roman" w:hAnsi="Times New Roman" w:cs="Times New Roman"/>
          <w:sz w:val="24"/>
          <w:szCs w:val="24"/>
        </w:rPr>
        <w:t xml:space="preserve"> детям</w:t>
      </w:r>
      <w:r w:rsidRPr="00A13AB6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потребностями;</w:t>
      </w:r>
    </w:p>
    <w:p w:rsidR="00C16382" w:rsidRDefault="00C16382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17">
        <w:rPr>
          <w:rFonts w:ascii="Times New Roman" w:eastAsia="Times New Roman" w:hAnsi="Times New Roman" w:cs="Times New Roman"/>
          <w:sz w:val="24"/>
          <w:szCs w:val="24"/>
        </w:rPr>
        <w:t>Насыщенность и безопасность предметно-пространственной среды;</w:t>
      </w:r>
    </w:p>
    <w:p w:rsidR="00F036C7" w:rsidRDefault="00F036C7" w:rsidP="00F036C7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Среда трансформируется в зависимости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от образовательной ситу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ации, в том числе от меняющихся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интересов и возможностей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36C7" w:rsidRPr="00F036C7" w:rsidRDefault="00F036C7" w:rsidP="009A4D9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6C7">
        <w:rPr>
          <w:rFonts w:ascii="Times New Roman" w:eastAsia="Times New Roman" w:hAnsi="Times New Roman" w:cs="Times New Roman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разнообразного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использования составляющих РППС (например, детской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мебели, матов, мягких модулей, ширм,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природных материалов окружающей среды) в разных видах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детской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36C7" w:rsidRDefault="00F036C7" w:rsidP="00F036C7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6C7">
        <w:rPr>
          <w:rFonts w:ascii="Times New Roman" w:eastAsia="Times New Roman" w:hAnsi="Times New Roman" w:cs="Times New Roman"/>
          <w:sz w:val="24"/>
          <w:szCs w:val="24"/>
        </w:rPr>
        <w:t xml:space="preserve">В пространстве оборудованы центры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7">
        <w:rPr>
          <w:rFonts w:ascii="Times New Roman" w:eastAsia="Times New Roman" w:hAnsi="Times New Roman" w:cs="Times New Roman"/>
          <w:sz w:val="24"/>
          <w:szCs w:val="24"/>
        </w:rPr>
        <w:t>дают возможность детям приобрести разнообразный опыт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6382" w:rsidRDefault="00C16382" w:rsidP="00C1638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17">
        <w:rPr>
          <w:rFonts w:ascii="Times New Roman" w:eastAsia="Times New Roman" w:hAnsi="Times New Roman" w:cs="Times New Roman"/>
          <w:sz w:val="24"/>
          <w:szCs w:val="24"/>
        </w:rPr>
        <w:t>Работа с родителями.</w:t>
      </w:r>
    </w:p>
    <w:p w:rsidR="00C16382" w:rsidRDefault="00C16382">
      <w:r w:rsidRPr="00E364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68CC38" wp14:editId="226F72FC">
            <wp:extent cx="5940425" cy="3340965"/>
            <wp:effectExtent l="0" t="0" r="3175" b="0"/>
            <wp:docPr id="1" name="Рисунок 1" descr="C:\Users\METODIST\YandexDisk\Скриншоты\2020-11-16_13-3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YandexDisk\Скриншоты\2020-11-16_13-31-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82" w:rsidRDefault="00C16382"/>
    <w:p w:rsidR="00C16382" w:rsidRPr="00F036C7" w:rsidRDefault="00C16382" w:rsidP="00F03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Оценку прошли 52 педагога дошкольного учреждения, итог был выведен по каждому педагогу индивидуально с предложенными рекомендациями по каждому показателю и все данные по педагогам сведены в единый показатель.</w:t>
      </w:r>
      <w:r w:rsidRPr="00E364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16382" w:rsidRDefault="00C16382" w:rsidP="00C16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382">
        <w:rPr>
          <w:rFonts w:ascii="Times New Roman" w:hAnsi="Times New Roman" w:cs="Times New Roman"/>
          <w:sz w:val="24"/>
          <w:szCs w:val="24"/>
        </w:rPr>
        <w:t>Анализ результатов показал, что необходимо вести работу по поддержке детской инициативы и развитию самостоятельности; организовать курсы повышения квалификации по гибкому планированию.</w:t>
      </w:r>
    </w:p>
    <w:p w:rsidR="00F036C7" w:rsidRPr="00C16382" w:rsidRDefault="00F036C7" w:rsidP="00C16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предметно-пространственной среды соответствует заявленным критериям, но в отдельных группах необходимо разнообразить материалы отдельных центров активности: младшая группа №6 содержит скудные материалы в центре науки и естествознания, в старшей группе №12 однообразные материалы в центре письма. </w:t>
      </w:r>
    </w:p>
    <w:p w:rsidR="00C16382" w:rsidRDefault="00C16382" w:rsidP="00C163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4">
        <w:rPr>
          <w:rFonts w:ascii="Times New Roman" w:eastAsia="Calibri" w:hAnsi="Times New Roman" w:cs="Times New Roman"/>
          <w:sz w:val="24"/>
          <w:szCs w:val="24"/>
        </w:rPr>
        <w:t>По итогам работы самой группы было принято решение пересмотреть</w:t>
      </w:r>
      <w:r w:rsidR="00F036C7">
        <w:rPr>
          <w:rFonts w:ascii="Times New Roman" w:eastAsia="Calibri" w:hAnsi="Times New Roman" w:cs="Times New Roman"/>
          <w:sz w:val="24"/>
          <w:szCs w:val="24"/>
        </w:rPr>
        <w:t>, дополнить</w:t>
      </w:r>
      <w:r w:rsidRPr="00103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критерии оценки качества условий и организации образовательной деятельности в связи с вступлением в силу Федеральной образовательной программы в срок до 31.12.2023 года.</w:t>
      </w:r>
    </w:p>
    <w:p w:rsidR="00C16382" w:rsidRDefault="00C16382"/>
    <w:sectPr w:rsidR="00C1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3D07"/>
    <w:multiLevelType w:val="hybridMultilevel"/>
    <w:tmpl w:val="FF10B6E4"/>
    <w:lvl w:ilvl="0" w:tplc="55308A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E5E8C"/>
    <w:multiLevelType w:val="hybridMultilevel"/>
    <w:tmpl w:val="B3764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5623"/>
    <w:multiLevelType w:val="hybridMultilevel"/>
    <w:tmpl w:val="5046DD0C"/>
    <w:lvl w:ilvl="0" w:tplc="0A8AB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B7"/>
    <w:rsid w:val="002813BD"/>
    <w:rsid w:val="0093701B"/>
    <w:rsid w:val="009A4D9E"/>
    <w:rsid w:val="00A13AB6"/>
    <w:rsid w:val="00B423C1"/>
    <w:rsid w:val="00B62FE6"/>
    <w:rsid w:val="00C16382"/>
    <w:rsid w:val="00C77DB7"/>
    <w:rsid w:val="00E02FA4"/>
    <w:rsid w:val="00F036C7"/>
    <w:rsid w:val="00F96273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D85E-B1CF-4F65-9BC4-C622C87B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DP</cp:lastModifiedBy>
  <cp:revision>2</cp:revision>
  <dcterms:created xsi:type="dcterms:W3CDTF">2023-12-12T10:45:00Z</dcterms:created>
  <dcterms:modified xsi:type="dcterms:W3CDTF">2023-12-12T10:45:00Z</dcterms:modified>
</cp:coreProperties>
</file>